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0B4FAC" w14:textId="77777777" w:rsidR="003D0694" w:rsidRPr="00F50361" w:rsidRDefault="003D0694" w:rsidP="003D0694">
      <w:pPr>
        <w:jc w:val="center"/>
        <w:rPr>
          <w:color w:val="FFFFFF" w:themeColor="background1"/>
          <w:sz w:val="36"/>
          <w:szCs w:val="36"/>
        </w:rPr>
      </w:pPr>
      <w:r w:rsidRPr="00F50361">
        <w:rPr>
          <w:noProof/>
        </w:rPr>
        <w:drawing>
          <wp:inline distT="0" distB="0" distL="0" distR="0" wp14:anchorId="13FBE788" wp14:editId="41EE0667">
            <wp:extent cx="3565731" cy="612085"/>
            <wp:effectExtent l="0" t="0" r="0" b="0"/>
            <wp:docPr id="6" name="Picture 6" descr="red_blue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ed_blue_logo"/>
                    <pic:cNvPicPr>
                      <a:picLocks noChangeAspect="1" noChangeArrowheads="1"/>
                    </pic:cNvPicPr>
                  </pic:nvPicPr>
                  <pic:blipFill>
                    <a:blip r:embed="rId7">
                      <a:extLst>
                        <a:ext uri="{BEBA8EAE-BF5A-486C-A8C5-ECC9F3942E4B}">
                          <a14:imgProps xmlns:a14="http://schemas.microsoft.com/office/drawing/2010/main">
                            <a14:imgLayer r:embed="rId8">
                              <a14:imgEffect>
                                <a14:saturation sat="66000"/>
                              </a14:imgEffect>
                            </a14:imgLayer>
                          </a14:imgProps>
                        </a:ext>
                        <a:ext uri="{28A0092B-C50C-407E-A947-70E740481C1C}">
                          <a14:useLocalDpi xmlns:a14="http://schemas.microsoft.com/office/drawing/2010/main" val="0"/>
                        </a:ext>
                      </a:extLst>
                    </a:blip>
                    <a:srcRect/>
                    <a:stretch>
                      <a:fillRect/>
                    </a:stretch>
                  </pic:blipFill>
                  <pic:spPr bwMode="auto">
                    <a:xfrm>
                      <a:off x="0" y="0"/>
                      <a:ext cx="3708219" cy="636544"/>
                    </a:xfrm>
                    <a:prstGeom prst="rect">
                      <a:avLst/>
                    </a:prstGeom>
                    <a:noFill/>
                    <a:ln>
                      <a:noFill/>
                    </a:ln>
                  </pic:spPr>
                </pic:pic>
              </a:graphicData>
            </a:graphic>
          </wp:inline>
        </w:drawing>
      </w:r>
    </w:p>
    <w:p w14:paraId="22FC4CE2" w14:textId="77777777" w:rsidR="003D0694" w:rsidRDefault="003D0694" w:rsidP="003D0694">
      <w:pPr>
        <w:jc w:val="center"/>
      </w:pPr>
      <w:r w:rsidRPr="00F50361">
        <w:rPr>
          <w:noProof/>
          <w:color w:val="FFFFFF" w:themeColor="background1"/>
          <w:sz w:val="36"/>
          <w:szCs w:val="36"/>
        </w:rPr>
        <mc:AlternateContent>
          <mc:Choice Requires="wps">
            <w:drawing>
              <wp:anchor distT="45720" distB="45720" distL="114300" distR="114300" simplePos="0" relativeHeight="251659264" behindDoc="0" locked="0" layoutInCell="1" allowOverlap="1" wp14:anchorId="63786785" wp14:editId="1D284BCF">
                <wp:simplePos x="0" y="0"/>
                <wp:positionH relativeFrom="page">
                  <wp:posOffset>0</wp:posOffset>
                </wp:positionH>
                <wp:positionV relativeFrom="paragraph">
                  <wp:posOffset>275590</wp:posOffset>
                </wp:positionV>
                <wp:extent cx="7792085" cy="1404620"/>
                <wp:effectExtent l="0" t="0" r="18415" b="1524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92085" cy="1404620"/>
                        </a:xfrm>
                        <a:prstGeom prst="rect">
                          <a:avLst/>
                        </a:prstGeom>
                        <a:solidFill>
                          <a:schemeClr val="accent1">
                            <a:lumMod val="50000"/>
                          </a:schemeClr>
                        </a:solidFill>
                        <a:ln w="9525">
                          <a:solidFill>
                            <a:srgbClr val="000000"/>
                          </a:solidFill>
                          <a:miter lim="800000"/>
                          <a:headEnd/>
                          <a:tailEnd/>
                        </a:ln>
                      </wps:spPr>
                      <wps:txbx>
                        <w:txbxContent>
                          <w:p w14:paraId="11B754B4" w14:textId="77777777" w:rsidR="003D0694" w:rsidRPr="00E466C9" w:rsidRDefault="003D0694" w:rsidP="003D0694">
                            <w:pPr>
                              <w:jc w:val="center"/>
                              <w:rPr>
                                <w:color w:val="FFFFFF" w:themeColor="background1"/>
                                <w:sz w:val="32"/>
                                <w:szCs w:val="32"/>
                              </w:rPr>
                            </w:pPr>
                            <w:r>
                              <w:rPr>
                                <w:color w:val="FFFFFF" w:themeColor="background1"/>
                                <w:sz w:val="32"/>
                                <w:szCs w:val="32"/>
                              </w:rPr>
                              <w:t>Support</w:t>
                            </w:r>
                            <w:r w:rsidRPr="00E466C9">
                              <w:rPr>
                                <w:color w:val="FFFFFF" w:themeColor="background1"/>
                                <w:sz w:val="32"/>
                                <w:szCs w:val="32"/>
                              </w:rPr>
                              <w:t xml:space="preserve"> </w:t>
                            </w:r>
                            <w:r>
                              <w:rPr>
                                <w:color w:val="FFFFFF" w:themeColor="background1"/>
                                <w:sz w:val="32"/>
                                <w:szCs w:val="32"/>
                              </w:rPr>
                              <w:t xml:space="preserve">Services </w:t>
                            </w:r>
                            <w:r w:rsidRPr="00E466C9">
                              <w:rPr>
                                <w:color w:val="FFFFFF" w:themeColor="background1"/>
                                <w:sz w:val="32"/>
                                <w:szCs w:val="32"/>
                              </w:rPr>
                              <w:t xml:space="preserve">Assessment </w:t>
                            </w:r>
                            <w:r>
                              <w:rPr>
                                <w:color w:val="FFFFFF" w:themeColor="background1"/>
                                <w:sz w:val="32"/>
                                <w:szCs w:val="32"/>
                              </w:rPr>
                              <w:t>Report</w:t>
                            </w:r>
                            <w:r>
                              <w:rPr>
                                <w:color w:val="FFFFFF" w:themeColor="background1"/>
                                <w:sz w:val="32"/>
                                <w:szCs w:val="32"/>
                              </w:rPr>
                              <w:br/>
                              <w:t>AY 2025-2026</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63786785" id="_x0000_t202" coordsize="21600,21600" o:spt="202" path="m,l,21600r21600,l21600,xe">
                <v:stroke joinstyle="miter"/>
                <v:path gradientshapeok="t" o:connecttype="rect"/>
              </v:shapetype>
              <v:shape id="Text Box 2" o:spid="_x0000_s1026" type="#_x0000_t202" style="position:absolute;left:0;text-align:left;margin-left:0;margin-top:21.7pt;width:613.55pt;height:110.6pt;z-index:251659264;visibility:visible;mso-wrap-style:square;mso-width-percent:0;mso-height-percent:200;mso-wrap-distance-left:9pt;mso-wrap-distance-top:3.6pt;mso-wrap-distance-right:9pt;mso-wrap-distance-bottom:3.6pt;mso-position-horizontal:absolute;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" fillcolor="#0a2f40 [1604]">
                <v:textbox style="mso-fit-shape-to-text:t">
                  <w:txbxContent>
                    <w:p w14:paraId="11B754B4" w14:textId="77777777" w:rsidR="003D0694" w:rsidRPr="00E466C9" w:rsidRDefault="003D0694" w:rsidP="003D0694">
                      <w:pPr>
                        <w:jc w:val="center"/>
                        <w:rPr>
                          <w:color w:val="FFFFFF" w:themeColor="background1"/>
                          <w:sz w:val="32"/>
                          <w:szCs w:val="32"/>
                        </w:rPr>
                      </w:pPr>
                      <w:r>
                        <w:rPr>
                          <w:color w:val="FFFFFF" w:themeColor="background1"/>
                          <w:sz w:val="32"/>
                          <w:szCs w:val="32"/>
                        </w:rPr>
                        <w:t>Support</w:t>
                      </w:r>
                      <w:r w:rsidRPr="00E466C9">
                        <w:rPr>
                          <w:color w:val="FFFFFF" w:themeColor="background1"/>
                          <w:sz w:val="32"/>
                          <w:szCs w:val="32"/>
                        </w:rPr>
                        <w:t xml:space="preserve"> </w:t>
                      </w:r>
                      <w:r>
                        <w:rPr>
                          <w:color w:val="FFFFFF" w:themeColor="background1"/>
                          <w:sz w:val="32"/>
                          <w:szCs w:val="32"/>
                        </w:rPr>
                        <w:t xml:space="preserve">Services </w:t>
                      </w:r>
                      <w:r w:rsidRPr="00E466C9">
                        <w:rPr>
                          <w:color w:val="FFFFFF" w:themeColor="background1"/>
                          <w:sz w:val="32"/>
                          <w:szCs w:val="32"/>
                        </w:rPr>
                        <w:t xml:space="preserve">Assessment </w:t>
                      </w:r>
                      <w:r>
                        <w:rPr>
                          <w:color w:val="FFFFFF" w:themeColor="background1"/>
                          <w:sz w:val="32"/>
                          <w:szCs w:val="32"/>
                        </w:rPr>
                        <w:t>Report</w:t>
                      </w:r>
                      <w:r>
                        <w:rPr>
                          <w:color w:val="FFFFFF" w:themeColor="background1"/>
                          <w:sz w:val="32"/>
                          <w:szCs w:val="32"/>
                        </w:rPr>
                        <w:br/>
                        <w:t>AY 2025-2026</w:t>
                      </w:r>
                    </w:p>
                  </w:txbxContent>
                </v:textbox>
                <w10:wrap type="square" anchorx="page"/>
              </v:shape>
            </w:pict>
          </mc:Fallback>
        </mc:AlternateContent>
      </w:r>
    </w:p>
    <w:p w14:paraId="441E33F2" w14:textId="77777777" w:rsidR="003D0694" w:rsidRPr="00F50361" w:rsidRDefault="003D0694" w:rsidP="003D0694">
      <w:pPr>
        <w:jc w:val="center"/>
      </w:pPr>
      <w:r>
        <w:t>As a part o</w:t>
      </w:r>
      <w:r w:rsidRPr="00F50361">
        <w:t>f our ongoing commitment to continuous improvement, we ask departments that provide support to students and faculty to complete the attached assessment. Your input is essential in helping us evaluate the effectiveness of our programs and services, identify strengths, and determine areas for enhancement.</w:t>
      </w:r>
      <w:r>
        <w:t xml:space="preserve"> Questions can be directed to Dawn Hinton at hinton@svsu.edu</w:t>
      </w:r>
    </w:p>
    <w:p w14:paraId="55BBAD72" w14:textId="77777777" w:rsidR="003D0694" w:rsidRPr="00F50361" w:rsidRDefault="003D0694" w:rsidP="003D0694">
      <w:pPr>
        <w:jc w:val="center"/>
        <w:rPr>
          <w:b/>
        </w:rPr>
      </w:pPr>
      <w:r w:rsidRPr="00F50361">
        <w:rPr>
          <w:b/>
        </w:rPr>
        <w:t xml:space="preserve">This report should be submitted by July 17, </w:t>
      </w:r>
      <w:proofErr w:type="gramStart"/>
      <w:r w:rsidRPr="00F50361">
        <w:rPr>
          <w:b/>
        </w:rPr>
        <w:t>2026</w:t>
      </w:r>
      <w:proofErr w:type="gramEnd"/>
      <w:r w:rsidRPr="00F50361">
        <w:rPr>
          <w:b/>
        </w:rPr>
        <w:t xml:space="preserve"> here: </w:t>
      </w:r>
      <w:r w:rsidRPr="00F50361">
        <w:t>https://forms.office.com/r/iuNKh3fPjW</w:t>
      </w:r>
    </w:p>
    <w:p w14:paraId="1BF9C2C9" w14:textId="77777777" w:rsidR="003D0694" w:rsidRPr="00F50361" w:rsidRDefault="003D0694" w:rsidP="003D0694">
      <w:pPr>
        <w:jc w:val="center"/>
        <w:rPr>
          <w:b/>
        </w:rPr>
      </w:pPr>
      <w:r w:rsidRPr="00F50361">
        <w:rPr>
          <w:b/>
        </w:rPr>
        <w:br/>
      </w:r>
    </w:p>
    <w:p w14:paraId="57B260BA" w14:textId="77777777" w:rsidR="003D0694" w:rsidRPr="00F50361" w:rsidRDefault="003D0694" w:rsidP="003D0694">
      <w:r w:rsidRPr="00F50361">
        <w:t xml:space="preserve">Date:  </w:t>
      </w:r>
    </w:p>
    <w:p w14:paraId="713592E3" w14:textId="77777777" w:rsidR="003D0694" w:rsidRPr="00F50361" w:rsidRDefault="003D0694" w:rsidP="003D0694">
      <w:r w:rsidRPr="00F50361">
        <w:t xml:space="preserve">Department/Unit:  </w:t>
      </w:r>
    </w:p>
    <w:p w14:paraId="2F510E12" w14:textId="77777777" w:rsidR="003D0694" w:rsidRPr="00F50361" w:rsidRDefault="003D0694" w:rsidP="003D0694">
      <w:pPr>
        <w:tabs>
          <w:tab w:val="left" w:pos="2124"/>
        </w:tabs>
        <w:rPr>
          <w:color w:val="FF0000"/>
        </w:rPr>
      </w:pPr>
      <w:proofErr w:type="gramStart"/>
      <w:r w:rsidRPr="00F50361">
        <w:t>Form</w:t>
      </w:r>
      <w:proofErr w:type="gramEnd"/>
      <w:r w:rsidRPr="00F50361">
        <w:t xml:space="preserve"> Author: </w:t>
      </w:r>
    </w:p>
    <w:p w14:paraId="539588E7" w14:textId="77777777" w:rsidR="003D0694" w:rsidRPr="00F50361" w:rsidRDefault="003D0694" w:rsidP="003D0694">
      <w:r w:rsidRPr="00F50361">
        <w:t xml:space="preserve">Your role in submitting this form: </w:t>
      </w:r>
    </w:p>
    <w:p w14:paraId="2AB1E0E2" w14:textId="77777777" w:rsidR="003D0694" w:rsidRDefault="003D0694" w:rsidP="003D0694"/>
    <w:p w14:paraId="050D0536" w14:textId="77777777" w:rsidR="003D0694" w:rsidRPr="00F4634D" w:rsidRDefault="003D0694" w:rsidP="003D0694">
      <w:pPr>
        <w:outlineLvl w:val="2"/>
        <w:rPr>
          <w:b/>
          <w:bCs/>
        </w:rPr>
      </w:pPr>
      <w:r w:rsidRPr="00F4634D">
        <w:rPr>
          <w:b/>
          <w:bCs/>
        </w:rPr>
        <w:t>A. GOALS</w:t>
      </w:r>
    </w:p>
    <w:p w14:paraId="5F8DAA8D" w14:textId="77777777" w:rsidR="003D0694" w:rsidRPr="00F4634D" w:rsidRDefault="003D0694" w:rsidP="003D0694">
      <w:r w:rsidRPr="00F4634D">
        <w:t>1. List the main goals of your unit.</w:t>
      </w:r>
      <w:r w:rsidRPr="00F4634D">
        <w:br/>
      </w:r>
    </w:p>
    <w:p w14:paraId="58D4DD6E" w14:textId="77777777" w:rsidR="003D0694" w:rsidRPr="00F4634D" w:rsidRDefault="003D0694" w:rsidP="003D0694">
      <w:r w:rsidRPr="00F4634D">
        <w:t>2. How do these goals align with the university’s mission and strategic plan?</w:t>
      </w:r>
      <w:r w:rsidRPr="00F4634D">
        <w:br/>
      </w:r>
    </w:p>
    <w:p w14:paraId="793FA89D" w14:textId="77777777" w:rsidR="003D0694" w:rsidRPr="00984B13" w:rsidRDefault="003D0694" w:rsidP="003D0694">
      <w:pPr>
        <w:rPr>
          <w:i/>
          <w:iCs/>
        </w:rPr>
      </w:pPr>
      <w:r>
        <w:t xml:space="preserve">3. </w:t>
      </w:r>
      <w:r w:rsidRPr="00984B13">
        <w:t xml:space="preserve">As a Carnegie Community Engaged institution, we prioritize documenting our community engagement activities. SVSU defines Community Engagement as </w:t>
      </w:r>
      <w:r w:rsidRPr="00984B13">
        <w:rPr>
          <w:i/>
          <w:iCs/>
        </w:rPr>
        <w:t>“the collaborative partnership between universities and communities to enhance student learning, innovative teaching, scholarship, and outreach. It involves addressing local and global needs through projects that promote civic responsibility and foster personal and social skill development, strengthening connections between academic institutions and the broader community through mutually beneficial opportunities for education and service.”</w:t>
      </w:r>
    </w:p>
    <w:p w14:paraId="1A347F35" w14:textId="77777777" w:rsidR="003D0694" w:rsidRDefault="003D0694" w:rsidP="003D0694"/>
    <w:p w14:paraId="6B00C495" w14:textId="77777777" w:rsidR="003D0694" w:rsidRPr="004A17DC" w:rsidRDefault="003D0694" w:rsidP="003D0694">
      <w:r w:rsidRPr="00984B13">
        <w:t>With this definition in mind, please describe the community engagement activities associated with your program over the past year. These may include department-level initiatives or individual activities by members or students in your department. If you are unsure whether an activity qualifies, please include it.</w:t>
      </w:r>
    </w:p>
    <w:p w14:paraId="00DE0E4B" w14:textId="1C802196" w:rsidR="003D0694" w:rsidRPr="00F4634D" w:rsidRDefault="003D0694" w:rsidP="003D0694">
      <w:pPr>
        <w:rPr>
          <w:b/>
          <w:bCs/>
        </w:rPr>
      </w:pPr>
      <w:r w:rsidRPr="00F4634D">
        <w:br/>
      </w:r>
      <w:r w:rsidRPr="00F4634D">
        <w:rPr>
          <w:b/>
          <w:bCs/>
        </w:rPr>
        <w:t>B. ASSESSMENT METHODS</w:t>
      </w:r>
    </w:p>
    <w:p w14:paraId="49D4844A" w14:textId="77777777" w:rsidR="003D0694" w:rsidRDefault="003D0694" w:rsidP="003D0694"/>
    <w:p w14:paraId="4450CA7B" w14:textId="78E3DE20" w:rsidR="003D0694" w:rsidRDefault="003D0694" w:rsidP="003D0694">
      <w:r>
        <w:t>4. List and describe the programs you developed and implemented to help achieve the goals identified above.</w:t>
      </w:r>
    </w:p>
    <w:p w14:paraId="59433DB7" w14:textId="77777777" w:rsidR="003D0694" w:rsidRDefault="003D0694" w:rsidP="003D0694"/>
    <w:p w14:paraId="61D711BC" w14:textId="6A696FC1" w:rsidR="003D0694" w:rsidRPr="00F4634D" w:rsidRDefault="003D0694" w:rsidP="003D0694">
      <w:r>
        <w:lastRenderedPageBreak/>
        <w:t>5</w:t>
      </w:r>
      <w:r w:rsidRPr="00F4634D">
        <w:t xml:space="preserve">. </w:t>
      </w:r>
      <w:r w:rsidRPr="003D0694">
        <w:t>Describe the assessment methods, metrics, or data sources used to measure progress and outcomes for programs designed to meet the unit goals identified above.</w:t>
      </w:r>
      <w:r w:rsidRPr="00F4634D">
        <w:br/>
        <w:t>(Examples: surveys, participation data, institutional reports, external metrics.)</w:t>
      </w:r>
      <w:r w:rsidRPr="00F4634D">
        <w:br/>
      </w:r>
    </w:p>
    <w:p w14:paraId="12D045DF" w14:textId="77777777" w:rsidR="003D0694" w:rsidRPr="00F4634D" w:rsidRDefault="003D0694" w:rsidP="003D0694"/>
    <w:p w14:paraId="5B154285" w14:textId="77777777" w:rsidR="003D0694" w:rsidRPr="00F4634D" w:rsidRDefault="003D0694" w:rsidP="003D0694">
      <w:pPr>
        <w:outlineLvl w:val="2"/>
        <w:rPr>
          <w:b/>
          <w:bCs/>
        </w:rPr>
      </w:pPr>
      <w:r w:rsidRPr="00F4634D">
        <w:rPr>
          <w:b/>
          <w:bCs/>
        </w:rPr>
        <w:t>C. RESULTS</w:t>
      </w:r>
    </w:p>
    <w:p w14:paraId="59A5BF3B" w14:textId="71CD412E" w:rsidR="003D0694" w:rsidRDefault="003D0694" w:rsidP="003D0694">
      <w:r>
        <w:t>6</w:t>
      </w:r>
      <w:r w:rsidRPr="00F4634D">
        <w:t>. What did your collected data show? What trends or patterns emerged?</w:t>
      </w:r>
    </w:p>
    <w:p w14:paraId="46A62F3F" w14:textId="77777777" w:rsidR="003D0694" w:rsidRDefault="003D0694" w:rsidP="003D0694"/>
    <w:p w14:paraId="706F648B" w14:textId="46FF4469" w:rsidR="003D0694" w:rsidRPr="00F4634D" w:rsidRDefault="003D0694" w:rsidP="003D0694">
      <w:r>
        <w:t>7</w:t>
      </w:r>
      <w:r w:rsidRPr="00F4634D">
        <w:t>. If your unit completed any external reviews this year, what were the key findings?</w:t>
      </w:r>
      <w:r w:rsidRPr="00F4634D">
        <w:br/>
        <w:t>(Attach reports if applicable.)</w:t>
      </w:r>
      <w:r w:rsidRPr="00F4634D">
        <w:br/>
      </w:r>
    </w:p>
    <w:p w14:paraId="7C710E78" w14:textId="77777777" w:rsidR="003D0694" w:rsidRPr="00F4634D" w:rsidRDefault="003D0694" w:rsidP="003D0694"/>
    <w:p w14:paraId="18451A0A" w14:textId="77777777" w:rsidR="003D0694" w:rsidRPr="00F4634D" w:rsidRDefault="003D0694" w:rsidP="003D0694">
      <w:pPr>
        <w:outlineLvl w:val="2"/>
        <w:rPr>
          <w:b/>
          <w:bCs/>
        </w:rPr>
      </w:pPr>
      <w:r w:rsidRPr="00F4634D">
        <w:rPr>
          <w:b/>
          <w:bCs/>
        </w:rPr>
        <w:t>D. RESPONSE TO RESULTS</w:t>
      </w:r>
    </w:p>
    <w:p w14:paraId="2E04C2A2" w14:textId="2289B7C3" w:rsidR="003D0694" w:rsidRPr="00F4634D" w:rsidRDefault="003D0694" w:rsidP="003D0694">
      <w:r>
        <w:t>8</w:t>
      </w:r>
      <w:r w:rsidRPr="00F4634D">
        <w:t>. What changes or improvements did your unit make this year? What prompted them (data, review, new needs, etc.)?</w:t>
      </w:r>
      <w:r w:rsidRPr="00F4634D">
        <w:br/>
      </w:r>
    </w:p>
    <w:p w14:paraId="07AB81E5" w14:textId="0B098161" w:rsidR="003D0694" w:rsidRPr="00F4634D" w:rsidRDefault="003D0694" w:rsidP="003D0694">
      <w:r>
        <w:t>9</w:t>
      </w:r>
      <w:r w:rsidRPr="00F4634D">
        <w:t>. What changes or improvements are planned for next year?</w:t>
      </w:r>
      <w:r w:rsidRPr="00F4634D">
        <w:br/>
      </w:r>
    </w:p>
    <w:p w14:paraId="59A2D4C7" w14:textId="02DD44CB" w:rsidR="003D0694" w:rsidRPr="00F4634D" w:rsidRDefault="003D0694" w:rsidP="003D0694">
      <w:r>
        <w:t>10</w:t>
      </w:r>
      <w:r w:rsidRPr="00F4634D">
        <w:t>. List your unit’s major accomplishments from the past year (e.g., awards, recognition, program achievements).</w:t>
      </w:r>
      <w:r w:rsidRPr="00F4634D">
        <w:br/>
      </w:r>
    </w:p>
    <w:p w14:paraId="75E9A4D5" w14:textId="586FF2C1" w:rsidR="003D0694" w:rsidRDefault="003D0694" w:rsidP="003D0694">
      <w:pPr>
        <w:rPr>
          <w:sz w:val="28"/>
          <w:szCs w:val="28"/>
        </w:rPr>
      </w:pPr>
      <w:r w:rsidRPr="00F4634D">
        <w:br/>
      </w:r>
    </w:p>
    <w:p w14:paraId="00467E81" w14:textId="16F88E18" w:rsidR="00A074F8" w:rsidRPr="003D0694" w:rsidRDefault="00A074F8" w:rsidP="003D0694">
      <w:pPr>
        <w:spacing w:after="160" w:line="278" w:lineRule="auto"/>
        <w:rPr>
          <w:sz w:val="28"/>
          <w:szCs w:val="28"/>
        </w:rPr>
      </w:pPr>
    </w:p>
    <w:sectPr w:rsidR="00A074F8" w:rsidRPr="003D069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0694"/>
    <w:rsid w:val="00244A5F"/>
    <w:rsid w:val="002A0570"/>
    <w:rsid w:val="003D0694"/>
    <w:rsid w:val="0045019F"/>
    <w:rsid w:val="00460C1C"/>
    <w:rsid w:val="005B20EA"/>
    <w:rsid w:val="0073737F"/>
    <w:rsid w:val="0074394A"/>
    <w:rsid w:val="007F65FC"/>
    <w:rsid w:val="009B3ED0"/>
    <w:rsid w:val="00A074F8"/>
    <w:rsid w:val="00A278C6"/>
    <w:rsid w:val="00B758B0"/>
    <w:rsid w:val="00F20F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99C05"/>
  <w15:chartTrackingRefBased/>
  <w15:docId w15:val="{23DB65FE-83EB-4696-B63A-B083B52ACE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0694"/>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73737F"/>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73737F"/>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73737F"/>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73737F"/>
    <w:pPr>
      <w:keepNext/>
      <w:keepLines/>
      <w:spacing w:before="80" w:after="40" w:line="278" w:lineRule="auto"/>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73737F"/>
    <w:pPr>
      <w:keepNext/>
      <w:keepLines/>
      <w:spacing w:before="80" w:after="40" w:line="278" w:lineRule="auto"/>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73737F"/>
    <w:pPr>
      <w:keepNext/>
      <w:keepLines/>
      <w:spacing w:before="40" w:line="278" w:lineRule="auto"/>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73737F"/>
    <w:pPr>
      <w:keepNext/>
      <w:keepLines/>
      <w:spacing w:before="40" w:line="278" w:lineRule="auto"/>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73737F"/>
    <w:pPr>
      <w:keepNext/>
      <w:keepLines/>
      <w:spacing w:line="278" w:lineRule="auto"/>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73737F"/>
    <w:pPr>
      <w:keepNext/>
      <w:keepLines/>
      <w:spacing w:line="278" w:lineRule="auto"/>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3737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3737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3737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3737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3737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3737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3737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3737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3737F"/>
    <w:rPr>
      <w:rFonts w:eastAsiaTheme="majorEastAsia" w:cstheme="majorBidi"/>
      <w:color w:val="272727" w:themeColor="text1" w:themeTint="D8"/>
    </w:rPr>
  </w:style>
  <w:style w:type="paragraph" w:styleId="Title">
    <w:name w:val="Title"/>
    <w:basedOn w:val="Normal"/>
    <w:next w:val="Normal"/>
    <w:link w:val="TitleChar"/>
    <w:uiPriority w:val="10"/>
    <w:qFormat/>
    <w:rsid w:val="0073737F"/>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73737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3737F"/>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73737F"/>
    <w:rPr>
      <w:rFonts w:eastAsiaTheme="majorEastAsia" w:cstheme="majorBidi"/>
      <w:color w:val="595959" w:themeColor="text1" w:themeTint="A6"/>
      <w:spacing w:val="15"/>
      <w:sz w:val="28"/>
      <w:szCs w:val="28"/>
    </w:rPr>
  </w:style>
  <w:style w:type="paragraph" w:styleId="ListParagraph">
    <w:name w:val="List Paragraph"/>
    <w:basedOn w:val="Normal"/>
    <w:uiPriority w:val="34"/>
    <w:qFormat/>
    <w:rsid w:val="0073737F"/>
    <w:pPr>
      <w:spacing w:after="160" w:line="278" w:lineRule="auto"/>
      <w:ind w:left="720"/>
      <w:contextualSpacing/>
    </w:pPr>
    <w:rPr>
      <w:rFonts w:asciiTheme="minorHAnsi" w:eastAsiaTheme="minorHAnsi" w:hAnsiTheme="minorHAnsi" w:cstheme="minorBidi"/>
      <w:kern w:val="2"/>
      <w14:ligatures w14:val="standardContextual"/>
    </w:rPr>
  </w:style>
  <w:style w:type="paragraph" w:styleId="Quote">
    <w:name w:val="Quote"/>
    <w:basedOn w:val="Normal"/>
    <w:next w:val="Normal"/>
    <w:link w:val="QuoteChar"/>
    <w:uiPriority w:val="29"/>
    <w:qFormat/>
    <w:rsid w:val="0073737F"/>
    <w:pPr>
      <w:spacing w:before="160" w:after="160" w:line="278" w:lineRule="auto"/>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73737F"/>
    <w:rPr>
      <w:i/>
      <w:iCs/>
      <w:color w:val="404040" w:themeColor="text1" w:themeTint="BF"/>
    </w:rPr>
  </w:style>
  <w:style w:type="paragraph" w:styleId="IntenseQuote">
    <w:name w:val="Intense Quote"/>
    <w:basedOn w:val="Normal"/>
    <w:next w:val="Normal"/>
    <w:link w:val="IntenseQuoteChar"/>
    <w:uiPriority w:val="30"/>
    <w:qFormat/>
    <w:rsid w:val="0073737F"/>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73737F"/>
    <w:rPr>
      <w:i/>
      <w:iCs/>
      <w:color w:val="0F4761" w:themeColor="accent1" w:themeShade="BF"/>
    </w:rPr>
  </w:style>
  <w:style w:type="character" w:styleId="IntenseEmphasis">
    <w:name w:val="Intense Emphasis"/>
    <w:basedOn w:val="DefaultParagraphFont"/>
    <w:uiPriority w:val="21"/>
    <w:qFormat/>
    <w:rsid w:val="0073737F"/>
    <w:rPr>
      <w:i/>
      <w:iCs/>
      <w:color w:val="0F4761" w:themeColor="accent1" w:themeShade="BF"/>
    </w:rPr>
  </w:style>
  <w:style w:type="character" w:styleId="IntenseReference">
    <w:name w:val="Intense Reference"/>
    <w:basedOn w:val="DefaultParagraphFont"/>
    <w:uiPriority w:val="32"/>
    <w:qFormat/>
    <w:rsid w:val="0073737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3" Type="http://schemas.openxmlformats.org/officeDocument/2006/relationships/customXml" Target="../customXml/item3.xml"/><Relationship Id="rId7" Type="http://schemas.openxmlformats.org/officeDocument/2006/relationships/image" Target="media/image1.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3C1F43EE499B1408DDAB4331E983D01" ma:contentTypeVersion="10" ma:contentTypeDescription="Create a new document." ma:contentTypeScope="" ma:versionID="7676c1d3e5eb5b9c7e9f45ea08dfda13">
  <xsd:schema xmlns:xsd="http://www.w3.org/2001/XMLSchema" xmlns:xs="http://www.w3.org/2001/XMLSchema" xmlns:p="http://schemas.microsoft.com/office/2006/metadata/properties" xmlns:ns1="http://schemas.microsoft.com/sharepoint/v3" xmlns:ns2="8b080cad-4cd4-48ab-81a4-29cf2e83d43e" xmlns:ns3="b5c925d1-4849-48a6-a951-e36f49ee0859" targetNamespace="http://schemas.microsoft.com/office/2006/metadata/properties" ma:root="true" ma:fieldsID="4951609f02d0f24f5ab713e5184272f2" ns1:_="" ns2:_="" ns3:_="">
    <xsd:import namespace="http://schemas.microsoft.com/sharepoint/v3"/>
    <xsd:import namespace="8b080cad-4cd4-48ab-81a4-29cf2e83d43e"/>
    <xsd:import namespace="b5c925d1-4849-48a6-a951-e36f49ee085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1:_ip_UnifiedCompliancePolicyProperties" minOccurs="0"/>
                <xsd:element ref="ns1:_ip_UnifiedCompliancePolicyUIAction"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2" nillable="true" ma:displayName="Unified Compliance Policy Properties" ma:hidden="true" ma:internalName="_ip_UnifiedCompliancePolicyProperties">
      <xsd:simpleType>
        <xsd:restriction base="dms:Note"/>
      </xsd:simpleType>
    </xsd:element>
    <xsd:element name="_ip_UnifiedCompliancePolicyUIAction" ma:index="13"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b080cad-4cd4-48ab-81a4-29cf2e83d4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5c925d1-4849-48a6-a951-e36f49ee0859"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46ADDFE-0811-4AB5-B6BB-27E4DC0312A9}">
  <ds:schemaRefs>
    <ds:schemaRef ds:uri="8b080cad-4cd4-48ab-81a4-29cf2e83d43e"/>
    <ds:schemaRef ds:uri="http://schemas.microsoft.com/sharepoint/v3"/>
    <ds:schemaRef ds:uri="http://purl.org/dc/terms/"/>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schemas.microsoft.com/office/2006/metadata/properties"/>
    <ds:schemaRef ds:uri="b5c925d1-4849-48a6-a951-e36f49ee0859"/>
    <ds:schemaRef ds:uri="http://www.w3.org/XML/1998/namespace"/>
    <ds:schemaRef ds:uri="http://purl.org/dc/dcmitype/"/>
  </ds:schemaRefs>
</ds:datastoreItem>
</file>

<file path=customXml/itemProps2.xml><?xml version="1.0" encoding="utf-8"?>
<ds:datastoreItem xmlns:ds="http://schemas.openxmlformats.org/officeDocument/2006/customXml" ds:itemID="{B67069A5-E09C-48C8-80D4-88467C9EB1AF}">
  <ds:schemaRefs>
    <ds:schemaRef ds:uri="http://schemas.microsoft.com/sharepoint/v3/contenttype/forms"/>
  </ds:schemaRefs>
</ds:datastoreItem>
</file>

<file path=customXml/itemProps3.xml><?xml version="1.0" encoding="utf-8"?>
<ds:datastoreItem xmlns:ds="http://schemas.openxmlformats.org/officeDocument/2006/customXml" ds:itemID="{8DEF840C-1089-41D5-969C-99B8EE7B3D2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b080cad-4cd4-48ab-81a4-29cf2e83d43e"/>
    <ds:schemaRef ds:uri="b5c925d1-4849-48a6-a951-e36f49ee085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370</Words>
  <Characters>2113</Characters>
  <Application>Microsoft Office Word</Application>
  <DocSecurity>0</DocSecurity>
  <Lines>17</Lines>
  <Paragraphs>4</Paragraphs>
  <ScaleCrop>false</ScaleCrop>
  <Company/>
  <LinksUpToDate>false</LinksUpToDate>
  <CharactersWithSpaces>2479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Dawn Hinton</dc:creator>
  <cp:keywords/>
  <dc:description/>
  <cp:lastModifiedBy>Cheryl M. Purigroski</cp:lastModifiedBy>
  <cp:revision>2</cp:revision>
  <dcterms:created xsi:type="dcterms:W3CDTF">2026-01-07T15:11:00Z</dcterms:created>
  <dcterms:modified xsi:type="dcterms:W3CDTF">2026-01-07T15:11:00Z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0x01010053C1F43EE499B1408DDAB4331E983D01</vt:lpwstr>
  </property>
</Properties>
</file>